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CB4" w:rsidRPr="002727A0" w:rsidRDefault="004E5CB4" w:rsidP="004E5CB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2727A0">
        <w:rPr>
          <w:rFonts w:ascii="Times New Roman" w:hAnsi="Times New Roman" w:cs="Times New Roman"/>
          <w:sz w:val="18"/>
          <w:szCs w:val="18"/>
        </w:rPr>
        <w:t>Приложение 7</w:t>
      </w:r>
    </w:p>
    <w:p w:rsidR="004E5CB4" w:rsidRPr="002727A0" w:rsidRDefault="004E5CB4" w:rsidP="004E5C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727A0">
        <w:rPr>
          <w:rFonts w:ascii="Times New Roman" w:hAnsi="Times New Roman" w:cs="Times New Roman"/>
          <w:sz w:val="18"/>
          <w:szCs w:val="18"/>
        </w:rPr>
        <w:t>к муниципальной программе</w:t>
      </w:r>
    </w:p>
    <w:p w:rsidR="00AD5BA4" w:rsidRPr="00140D36" w:rsidRDefault="00AD5BA4" w:rsidP="00AD5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городского округа Реутов</w:t>
      </w:r>
    </w:p>
    <w:p w:rsidR="00AD5BA4" w:rsidRPr="00462C0F" w:rsidRDefault="00AD5BA4" w:rsidP="00AD5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140D36">
        <w:rPr>
          <w:rFonts w:ascii="Times New Roman" w:hAnsi="Times New Roman" w:cs="Times New Roman"/>
          <w:sz w:val="18"/>
          <w:szCs w:val="18"/>
        </w:rPr>
        <w:t>«Предпринимательство на 2015-2019 годы»</w:t>
      </w:r>
    </w:p>
    <w:p w:rsidR="004E5CB4" w:rsidRPr="00510009" w:rsidRDefault="004E5CB4" w:rsidP="004E5C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5CB4" w:rsidRPr="00510009" w:rsidRDefault="004E5CB4" w:rsidP="004E5CB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10009">
        <w:rPr>
          <w:rFonts w:ascii="Times New Roman" w:hAnsi="Times New Roman" w:cs="Times New Roman"/>
          <w:sz w:val="22"/>
          <w:szCs w:val="22"/>
        </w:rPr>
        <w:t>ФОРМА</w:t>
      </w:r>
    </w:p>
    <w:p w:rsidR="004E5CB4" w:rsidRPr="00510009" w:rsidRDefault="004E5CB4" w:rsidP="004E5CB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Par840"/>
      <w:bookmarkEnd w:id="0"/>
      <w:r w:rsidRPr="00510009">
        <w:rPr>
          <w:rFonts w:ascii="Times New Roman" w:hAnsi="Times New Roman" w:cs="Times New Roman"/>
          <w:sz w:val="22"/>
          <w:szCs w:val="22"/>
        </w:rPr>
        <w:t>ИТОГОВОГО ОТЧЕТА О ВЫПОЛНЕНИИ МУНИЦИПАЛЬОЙ ПРОГРАММЫ</w:t>
      </w:r>
    </w:p>
    <w:p w:rsidR="004E5CB4" w:rsidRPr="00510009" w:rsidRDefault="004E5CB4" w:rsidP="004E5CB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10009">
        <w:rPr>
          <w:rFonts w:ascii="Times New Roman" w:hAnsi="Times New Roman" w:cs="Times New Roman"/>
          <w:sz w:val="22"/>
          <w:szCs w:val="22"/>
        </w:rPr>
        <w:t>______________________________________________________</w:t>
      </w:r>
    </w:p>
    <w:p w:rsidR="004E5CB4" w:rsidRPr="00510009" w:rsidRDefault="004E5CB4" w:rsidP="004E5CB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10009">
        <w:rPr>
          <w:rFonts w:ascii="Times New Roman" w:hAnsi="Times New Roman" w:cs="Times New Roman"/>
          <w:sz w:val="22"/>
          <w:szCs w:val="22"/>
        </w:rPr>
        <w:t>(название муниципальной программы)</w:t>
      </w:r>
    </w:p>
    <w:p w:rsidR="004E5CB4" w:rsidRPr="00510009" w:rsidRDefault="004E5CB4" w:rsidP="004E5CB4">
      <w:pPr>
        <w:pStyle w:val="ConsPlusNonformat"/>
        <w:rPr>
          <w:rFonts w:ascii="Times New Roman" w:hAnsi="Times New Roman" w:cs="Times New Roman"/>
          <w:sz w:val="22"/>
          <w:szCs w:val="22"/>
        </w:rPr>
      </w:pPr>
      <w:bookmarkStart w:id="1" w:name="_GoBack"/>
      <w:bookmarkEnd w:id="1"/>
      <w:r w:rsidRPr="00510009">
        <w:rPr>
          <w:rFonts w:ascii="Times New Roman" w:hAnsi="Times New Roman" w:cs="Times New Roman"/>
          <w:sz w:val="22"/>
          <w:szCs w:val="22"/>
        </w:rPr>
        <w:t>Муниципальный заказчик ________________________________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510009">
        <w:rPr>
          <w:rFonts w:ascii="Times New Roman" w:hAnsi="Times New Roman" w:cs="Times New Roman"/>
          <w:sz w:val="22"/>
          <w:szCs w:val="22"/>
        </w:rPr>
        <w:t>______________</w:t>
      </w:r>
    </w:p>
    <w:p w:rsidR="004E5CB4" w:rsidRPr="00510009" w:rsidRDefault="004E5CB4" w:rsidP="004E5CB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10009">
        <w:rPr>
          <w:rFonts w:ascii="Times New Roman" w:hAnsi="Times New Roman" w:cs="Times New Roman"/>
          <w:sz w:val="22"/>
          <w:szCs w:val="22"/>
        </w:rPr>
        <w:t>Источник финансирования _______________________________________________</w:t>
      </w:r>
    </w:p>
    <w:p w:rsidR="004E5CB4" w:rsidRPr="005172C3" w:rsidRDefault="004E5CB4" w:rsidP="004E5CB4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510009">
        <w:rPr>
          <w:rFonts w:ascii="Times New Roman" w:hAnsi="Times New Roman" w:cs="Times New Roman"/>
          <w:sz w:val="22"/>
          <w:szCs w:val="22"/>
        </w:rPr>
        <w:t xml:space="preserve">                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 w:rsidRPr="00510009">
        <w:rPr>
          <w:rFonts w:ascii="Times New Roman" w:hAnsi="Times New Roman" w:cs="Times New Roman"/>
          <w:sz w:val="22"/>
          <w:szCs w:val="22"/>
        </w:rPr>
        <w:t xml:space="preserve">   </w:t>
      </w:r>
      <w:r w:rsidRPr="005172C3">
        <w:rPr>
          <w:rFonts w:ascii="Times New Roman" w:hAnsi="Times New Roman" w:cs="Times New Roman"/>
          <w:sz w:val="18"/>
          <w:szCs w:val="18"/>
        </w:rPr>
        <w:t>(бюджет городского округа Реутов, другие источники)</w:t>
      </w:r>
    </w:p>
    <w:p w:rsidR="004E5CB4" w:rsidRPr="00510009" w:rsidRDefault="004E5CB4" w:rsidP="004E5C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491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1910"/>
        <w:gridCol w:w="1843"/>
        <w:gridCol w:w="1843"/>
        <w:gridCol w:w="1275"/>
        <w:gridCol w:w="1276"/>
        <w:gridCol w:w="1843"/>
        <w:gridCol w:w="1843"/>
        <w:gridCol w:w="1277"/>
        <w:gridCol w:w="1300"/>
      </w:tblGrid>
      <w:tr w:rsidR="004E5CB4" w:rsidRPr="00510009" w:rsidTr="00B557A3">
        <w:trPr>
          <w:trHeight w:val="320"/>
          <w:tblCellSpacing w:w="5" w:type="nil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N  </w:t>
            </w:r>
            <w:r w:rsidRPr="00510009">
              <w:rPr>
                <w:rFonts w:ascii="Times New Roman" w:hAnsi="Times New Roman" w:cs="Times New Roman"/>
              </w:rPr>
              <w:br/>
            </w:r>
            <w:proofErr w:type="gramStart"/>
            <w:r w:rsidRPr="00510009">
              <w:rPr>
                <w:rFonts w:ascii="Times New Roman" w:hAnsi="Times New Roman" w:cs="Times New Roman"/>
              </w:rPr>
              <w:t>п</w:t>
            </w:r>
            <w:proofErr w:type="gramEnd"/>
            <w:r w:rsidRPr="0051000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Наименования   </w:t>
            </w:r>
            <w:r w:rsidRPr="00510009">
              <w:rPr>
                <w:rFonts w:ascii="Times New Roman" w:hAnsi="Times New Roman" w:cs="Times New Roman"/>
              </w:rPr>
              <w:br/>
              <w:t xml:space="preserve">подпрограммы,  </w:t>
            </w:r>
            <w:r w:rsidRPr="00510009">
              <w:rPr>
                <w:rFonts w:ascii="Times New Roman" w:hAnsi="Times New Roman" w:cs="Times New Roman"/>
              </w:rPr>
              <w:br/>
              <w:t xml:space="preserve">мероприятия (с </w:t>
            </w:r>
            <w:r w:rsidRPr="00510009">
              <w:rPr>
                <w:rFonts w:ascii="Times New Roman" w:hAnsi="Times New Roman" w:cs="Times New Roman"/>
              </w:rPr>
              <w:br/>
              <w:t xml:space="preserve">указанием      </w:t>
            </w:r>
            <w:r w:rsidRPr="00510009">
              <w:rPr>
                <w:rFonts w:ascii="Times New Roman" w:hAnsi="Times New Roman" w:cs="Times New Roman"/>
              </w:rPr>
              <w:br/>
              <w:t xml:space="preserve">порядкового    </w:t>
            </w:r>
            <w:r w:rsidRPr="00510009">
              <w:rPr>
                <w:rFonts w:ascii="Times New Roman" w:hAnsi="Times New Roman" w:cs="Times New Roman"/>
              </w:rPr>
              <w:br/>
              <w:t xml:space="preserve">номера)        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20___-20___ годы                                           </w:t>
            </w:r>
          </w:p>
        </w:tc>
        <w:tc>
          <w:tcPr>
            <w:tcW w:w="6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Всего                                                      </w:t>
            </w:r>
          </w:p>
        </w:tc>
      </w:tr>
      <w:tr w:rsidR="004E5CB4" w:rsidRPr="00510009" w:rsidTr="00B557A3">
        <w:trPr>
          <w:trHeight w:val="1120"/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Объем         </w:t>
            </w:r>
            <w:r w:rsidRPr="00510009">
              <w:rPr>
                <w:rFonts w:ascii="Times New Roman" w:hAnsi="Times New Roman" w:cs="Times New Roman"/>
              </w:rPr>
              <w:br/>
              <w:t>финансирования</w:t>
            </w:r>
            <w:r w:rsidRPr="00510009">
              <w:rPr>
                <w:rFonts w:ascii="Times New Roman" w:hAnsi="Times New Roman" w:cs="Times New Roman"/>
              </w:rPr>
              <w:br/>
              <w:t xml:space="preserve">по муниципальной        </w:t>
            </w:r>
            <w:r w:rsidRPr="00510009">
              <w:rPr>
                <w:rFonts w:ascii="Times New Roman" w:hAnsi="Times New Roman" w:cs="Times New Roman"/>
              </w:rPr>
              <w:br/>
              <w:t xml:space="preserve">программе     </w:t>
            </w:r>
            <w:r w:rsidRPr="00510009">
              <w:rPr>
                <w:rFonts w:ascii="Times New Roman" w:hAnsi="Times New Roman" w:cs="Times New Roman"/>
              </w:rPr>
              <w:br/>
              <w:t xml:space="preserve">(тыс. руб.)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Объем          </w:t>
            </w:r>
            <w:r w:rsidRPr="00510009">
              <w:rPr>
                <w:rFonts w:ascii="Times New Roman" w:hAnsi="Times New Roman" w:cs="Times New Roman"/>
              </w:rPr>
              <w:br/>
              <w:t>финансирования,</w:t>
            </w:r>
            <w:r w:rsidRPr="00510009">
              <w:rPr>
                <w:rFonts w:ascii="Times New Roman" w:hAnsi="Times New Roman" w:cs="Times New Roman"/>
              </w:rPr>
              <w:br/>
              <w:t>предусмотренный</w:t>
            </w:r>
            <w:r w:rsidRPr="00510009">
              <w:rPr>
                <w:rFonts w:ascii="Times New Roman" w:hAnsi="Times New Roman" w:cs="Times New Roman"/>
              </w:rPr>
              <w:br/>
              <w:t xml:space="preserve">бюджетом       </w:t>
            </w:r>
            <w:r w:rsidRPr="00510009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городского округа Реутов (тыс. </w:t>
            </w:r>
            <w:r w:rsidRPr="00510009">
              <w:rPr>
                <w:rFonts w:ascii="Times New Roman" w:hAnsi="Times New Roman" w:cs="Times New Roman"/>
              </w:rPr>
              <w:t xml:space="preserve">руб.)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>Профинансировано</w:t>
            </w:r>
            <w:r w:rsidRPr="00510009">
              <w:rPr>
                <w:rFonts w:ascii="Times New Roman" w:hAnsi="Times New Roman" w:cs="Times New Roman"/>
              </w:rPr>
              <w:br/>
              <w:t xml:space="preserve">(тыс. руб.)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Выполнено  </w:t>
            </w:r>
            <w:r w:rsidRPr="00510009">
              <w:rPr>
                <w:rFonts w:ascii="Times New Roman" w:hAnsi="Times New Roman" w:cs="Times New Roman"/>
              </w:rPr>
              <w:br/>
              <w:t>(тыс. руб.)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Объем         </w:t>
            </w:r>
            <w:r w:rsidRPr="00510009">
              <w:rPr>
                <w:rFonts w:ascii="Times New Roman" w:hAnsi="Times New Roman" w:cs="Times New Roman"/>
              </w:rPr>
              <w:br/>
              <w:t>финансирования</w:t>
            </w:r>
            <w:r w:rsidRPr="00510009">
              <w:rPr>
                <w:rFonts w:ascii="Times New Roman" w:hAnsi="Times New Roman" w:cs="Times New Roman"/>
              </w:rPr>
              <w:br/>
              <w:t xml:space="preserve">по муниципальной        </w:t>
            </w:r>
            <w:r w:rsidRPr="00510009">
              <w:rPr>
                <w:rFonts w:ascii="Times New Roman" w:hAnsi="Times New Roman" w:cs="Times New Roman"/>
              </w:rPr>
              <w:br/>
              <w:t xml:space="preserve">программе     </w:t>
            </w:r>
            <w:r w:rsidRPr="00510009">
              <w:rPr>
                <w:rFonts w:ascii="Times New Roman" w:hAnsi="Times New Roman" w:cs="Times New Roman"/>
              </w:rPr>
              <w:br/>
              <w:t xml:space="preserve">(тыс. руб.)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Объем          </w:t>
            </w:r>
            <w:r w:rsidRPr="00510009">
              <w:rPr>
                <w:rFonts w:ascii="Times New Roman" w:hAnsi="Times New Roman" w:cs="Times New Roman"/>
              </w:rPr>
              <w:br/>
              <w:t>финансирования,</w:t>
            </w:r>
            <w:r w:rsidRPr="00510009">
              <w:rPr>
                <w:rFonts w:ascii="Times New Roman" w:hAnsi="Times New Roman" w:cs="Times New Roman"/>
              </w:rPr>
              <w:br/>
              <w:t>предусмотренный</w:t>
            </w:r>
            <w:r w:rsidRPr="00510009">
              <w:rPr>
                <w:rFonts w:ascii="Times New Roman" w:hAnsi="Times New Roman" w:cs="Times New Roman"/>
              </w:rPr>
              <w:br/>
              <w:t xml:space="preserve">бюджетом       </w:t>
            </w:r>
            <w:r w:rsidRPr="00510009">
              <w:rPr>
                <w:rFonts w:ascii="Times New Roman" w:hAnsi="Times New Roman" w:cs="Times New Roman"/>
              </w:rPr>
              <w:br/>
              <w:t>городского округа Реутов (тыс.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0009">
              <w:rPr>
                <w:rFonts w:ascii="Times New Roman" w:hAnsi="Times New Roman" w:cs="Times New Roman"/>
              </w:rPr>
              <w:t xml:space="preserve">руб.)          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>Профинансировано</w:t>
            </w:r>
            <w:r w:rsidRPr="00510009">
              <w:rPr>
                <w:rFonts w:ascii="Times New Roman" w:hAnsi="Times New Roman" w:cs="Times New Roman"/>
              </w:rPr>
              <w:br/>
              <w:t xml:space="preserve">(тыс. руб.)     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Выполнено  </w:t>
            </w:r>
            <w:r w:rsidRPr="00510009">
              <w:rPr>
                <w:rFonts w:ascii="Times New Roman" w:hAnsi="Times New Roman" w:cs="Times New Roman"/>
              </w:rPr>
              <w:br/>
              <w:t>(тыс. руб.)</w:t>
            </w:r>
          </w:p>
        </w:tc>
      </w:tr>
      <w:tr w:rsidR="004E5CB4" w:rsidRPr="00510009" w:rsidTr="00B557A3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Подпрограмма 1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E5CB4" w:rsidRPr="00510009" w:rsidTr="00B557A3">
        <w:trPr>
          <w:trHeight w:val="320"/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Мероприятие    </w:t>
            </w:r>
            <w:r w:rsidRPr="00510009">
              <w:rPr>
                <w:rFonts w:ascii="Times New Roman" w:hAnsi="Times New Roman" w:cs="Times New Roman"/>
              </w:rPr>
              <w:br/>
              <w:t xml:space="preserve">подпрограммы 1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E5CB4" w:rsidRPr="00510009" w:rsidTr="00B557A3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...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E5CB4" w:rsidRPr="00510009" w:rsidTr="00B557A3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Подпрограмма 2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E5CB4" w:rsidRPr="00510009" w:rsidTr="00B557A3">
        <w:trPr>
          <w:trHeight w:val="320"/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Мероприятие    </w:t>
            </w:r>
            <w:r w:rsidRPr="00510009">
              <w:rPr>
                <w:rFonts w:ascii="Times New Roman" w:hAnsi="Times New Roman" w:cs="Times New Roman"/>
              </w:rPr>
              <w:br/>
              <w:t xml:space="preserve">подпрограммы 2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E5CB4" w:rsidRPr="00510009" w:rsidTr="00B557A3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...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E5CB4" w:rsidRPr="00510009" w:rsidTr="00B557A3">
        <w:trPr>
          <w:trHeight w:val="480"/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Итого по       </w:t>
            </w:r>
            <w:r w:rsidRPr="00510009">
              <w:rPr>
                <w:rFonts w:ascii="Times New Roman" w:hAnsi="Times New Roman" w:cs="Times New Roman"/>
              </w:rPr>
              <w:br/>
              <w:t>государственной</w:t>
            </w:r>
            <w:r w:rsidRPr="00510009">
              <w:rPr>
                <w:rFonts w:ascii="Times New Roman" w:hAnsi="Times New Roman" w:cs="Times New Roman"/>
              </w:rPr>
              <w:br/>
              <w:t xml:space="preserve">программе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B4" w:rsidRPr="00510009" w:rsidRDefault="004E5CB4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4E5CB4" w:rsidRPr="00510009" w:rsidRDefault="004E5CB4" w:rsidP="004E5C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E5CB4" w:rsidRPr="00510009" w:rsidRDefault="004E5CB4" w:rsidP="004E5CB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10009">
        <w:rPr>
          <w:rFonts w:ascii="Times New Roman" w:hAnsi="Times New Roman" w:cs="Times New Roman"/>
          <w:sz w:val="22"/>
          <w:szCs w:val="22"/>
        </w:rPr>
        <w:t>Руководитель                                                        Подпись</w:t>
      </w:r>
    </w:p>
    <w:p w:rsidR="004E5CB4" w:rsidRDefault="004E5CB4" w:rsidP="004E5C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8071BA" w:rsidRDefault="004E5CB4" w:rsidP="004E5C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510009">
        <w:rPr>
          <w:rFonts w:ascii="Times New Roman" w:hAnsi="Times New Roman" w:cs="Times New Roman"/>
          <w:sz w:val="18"/>
          <w:szCs w:val="18"/>
        </w:rPr>
        <w:t>Примечание. Форма заполняется по каждому источнику финансирования отдельно по годам реализации муниципальной программы.</w:t>
      </w:r>
    </w:p>
    <w:sectPr w:rsidR="008071BA" w:rsidSect="005100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B89"/>
    <w:rsid w:val="000778C8"/>
    <w:rsid w:val="002727A0"/>
    <w:rsid w:val="004E5CB4"/>
    <w:rsid w:val="005B6EF6"/>
    <w:rsid w:val="00785B89"/>
    <w:rsid w:val="007A1D35"/>
    <w:rsid w:val="00A73A52"/>
    <w:rsid w:val="00AD5BA4"/>
    <w:rsid w:val="00B033B4"/>
    <w:rsid w:val="00C3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CB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qFormat/>
    <w:rsid w:val="00C35A23"/>
    <w:pPr>
      <w:spacing w:after="0" w:line="240" w:lineRule="auto"/>
    </w:pPr>
    <w:rPr>
      <w:sz w:val="24"/>
      <w:szCs w:val="24"/>
    </w:rPr>
  </w:style>
  <w:style w:type="paragraph" w:customStyle="1" w:styleId="ConsPlusNonformat">
    <w:name w:val="ConsPlusNonformat"/>
    <w:uiPriority w:val="99"/>
    <w:rsid w:val="004E5CB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E5CB4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CB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qFormat/>
    <w:rsid w:val="00C35A23"/>
    <w:pPr>
      <w:spacing w:after="0" w:line="240" w:lineRule="auto"/>
    </w:pPr>
    <w:rPr>
      <w:sz w:val="24"/>
      <w:szCs w:val="24"/>
    </w:rPr>
  </w:style>
  <w:style w:type="paragraph" w:customStyle="1" w:styleId="ConsPlusNonformat">
    <w:name w:val="ConsPlusNonformat"/>
    <w:uiPriority w:val="99"/>
    <w:rsid w:val="004E5CB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E5CB4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1427</Characters>
  <Application>Microsoft Office Word</Application>
  <DocSecurity>0</DocSecurity>
  <Lines>11</Lines>
  <Paragraphs>3</Paragraphs>
  <ScaleCrop>false</ScaleCrop>
  <Company>Администрация</Company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Конькова Е.А.</dc:creator>
  <cp:keywords/>
  <dc:description/>
  <cp:lastModifiedBy>Конькова Е.А.</cp:lastModifiedBy>
  <cp:revision>5</cp:revision>
  <dcterms:created xsi:type="dcterms:W3CDTF">2014-10-01T07:58:00Z</dcterms:created>
  <dcterms:modified xsi:type="dcterms:W3CDTF">2014-10-07T13:57:00Z</dcterms:modified>
</cp:coreProperties>
</file>